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7C9" w:rsidRDefault="00AA7AEE">
      <w:pPr>
        <w:rPr>
          <w:b/>
          <w:color w:val="FF0000"/>
          <w:sz w:val="44"/>
          <w:szCs w:val="44"/>
        </w:rPr>
      </w:pPr>
      <w:r>
        <w:rPr>
          <w:b/>
          <w:color w:val="FF0000"/>
          <w:sz w:val="44"/>
          <w:szCs w:val="44"/>
        </w:rPr>
        <w:t xml:space="preserve">ПРИМЕР </w:t>
      </w:r>
      <w:r>
        <w:rPr>
          <w:b/>
          <w:sz w:val="44"/>
          <w:szCs w:val="44"/>
        </w:rPr>
        <w:t xml:space="preserve">использования </w:t>
      </w:r>
      <w:r w:rsidR="004B494D">
        <w:rPr>
          <w:b/>
          <w:color w:val="FF0000"/>
          <w:sz w:val="44"/>
          <w:szCs w:val="44"/>
        </w:rPr>
        <w:t>лечащих у</w:t>
      </w:r>
      <w:r>
        <w:rPr>
          <w:b/>
          <w:color w:val="FF0000"/>
          <w:sz w:val="44"/>
          <w:szCs w:val="44"/>
        </w:rPr>
        <w:t>тилит</w:t>
      </w:r>
    </w:p>
    <w:p w:rsidR="00E825FF" w:rsidRPr="00E825FF" w:rsidRDefault="00E825FF">
      <w:pPr>
        <w:rPr>
          <w:sz w:val="24"/>
          <w:szCs w:val="24"/>
        </w:rPr>
      </w:pPr>
      <w:r>
        <w:rPr>
          <w:sz w:val="24"/>
          <w:szCs w:val="24"/>
        </w:rPr>
        <w:t xml:space="preserve">Решил добавить эту статью на страницу своего сайта </w:t>
      </w:r>
      <w:hyperlink r:id="rId6" w:history="1">
        <w:r w:rsidRPr="00E825FF">
          <w:rPr>
            <w:rStyle w:val="a4"/>
            <w:b/>
            <w:sz w:val="24"/>
            <w:szCs w:val="24"/>
          </w:rPr>
          <w:t>«Уход за компьютером»</w:t>
        </w:r>
      </w:hyperlink>
      <w:r w:rsidRPr="00E825FF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proofErr w:type="gramStart"/>
      <w:r>
        <w:rPr>
          <w:sz w:val="24"/>
          <w:szCs w:val="24"/>
        </w:rPr>
        <w:t>качестве</w:t>
      </w:r>
      <w:proofErr w:type="gramEnd"/>
      <w:r>
        <w:rPr>
          <w:sz w:val="24"/>
          <w:szCs w:val="24"/>
        </w:rPr>
        <w:t xml:space="preserve"> примера по работе с лечащими утилитами Касперского.  </w:t>
      </w:r>
      <w:r w:rsidRPr="00AA7AEE">
        <w:rPr>
          <w:sz w:val="24"/>
          <w:szCs w:val="24"/>
          <w:highlight w:val="cyan"/>
        </w:rPr>
        <w:t>Ссылка для скачивания утилиты активная</w:t>
      </w:r>
      <w:r>
        <w:rPr>
          <w:sz w:val="24"/>
          <w:szCs w:val="24"/>
        </w:rPr>
        <w:t xml:space="preserve">. </w:t>
      </w:r>
      <w:r w:rsidR="007001DE">
        <w:rPr>
          <w:sz w:val="24"/>
          <w:szCs w:val="24"/>
        </w:rPr>
        <w:t xml:space="preserve"> Список вредоносных программ – чтоб не «резать» страницу.</w:t>
      </w:r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I-</w:t>
      </w: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Worm.BleBla.b</w:t>
      </w:r>
      <w:proofErr w:type="spellEnd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, I-</w:t>
      </w: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Worm.Navidad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I-Worm.Sircam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I-Worm.Goner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I-Worm.Klez.a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I-Worm.Klez.e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I-Worm.Klez.f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I-Worm.Klez.g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I-Worm.Klez.h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Win32.Elkern.c</w:t>
      </w:r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I-Worm.Lentin.a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I-Worm.Lentin.b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I-Worm.Lentin.c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I-Worm.Lentin.d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I-Worm.Lentin.e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I-Worm.Lentin.f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I-Worm.Lentin.g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I-Worm.Lentin.h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I-Worm.Lentin.i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I-Worm.Lentin.j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I-Worm.Lentin.k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I-Worm.Lentin.l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I-Worm.Lentin.m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I-Worm.Lentin.n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I-Worm.Lentin.o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I-Worm.Lentin.p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I-Worm.Tanatos.a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I-Worm.Tanatos.b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I-Worm.Win32.Opasoft.a</w:t>
      </w:r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I-Worm.Win32.Opasoft.b</w:t>
      </w:r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I-Worm.Win32.Opasoft.c</w:t>
      </w:r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I-Worm.Win32.Opasoft.d</w:t>
      </w:r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I-Worm.Win32.Opasoft.e</w:t>
      </w:r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I-Worm.Win32.Opasoft.f</w:t>
      </w:r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I-Worm.Win32.Opasoft.g</w:t>
      </w:r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I-Worm.Win32.Opasoft.h</w:t>
      </w:r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I-Worm.Win32.Opasoft.i</w:t>
      </w:r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I-Worm.Win32.Opasoft.j</w:t>
      </w:r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I-Worm.Win32.Opasoft.k</w:t>
      </w:r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I-Worm.Win32.Opasoft.l</w:t>
      </w:r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I-Worm.Win32.Opasoft.m</w:t>
      </w:r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I-Worm.Win32.Opasoft.n</w:t>
      </w:r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I-Worm.Win32.Opasoft.o</w:t>
      </w:r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I-Worm.Win32.Opasoft.p</w:t>
      </w:r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I-Worm.Avron.a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I-Worm.Avron.b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I-Worm.Avron.c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I-Worm.Avron.d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I-Worm.Avron.e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I-Worm.LovGate.a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I-Worm.LovGate.b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I-Worm.LovGate.c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I-Worm.LovGate.d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I-Worm.LovGate.e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I-Worm.LovGate.f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I-Worm.LovGate.g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I-Worm.LovGate.h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I-Worm.LovGate.i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I-Worm.LovGate.j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I-Worm.LovGate.k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I-Worm.LovGate.l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I-Worm.Fizzer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I-Worm.Magold.a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I-Worm.Magold.b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I-Worm.Magold.c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I-Worm.Magold.d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I-Worm.Magold.e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Worm.Win32.Lovesan</w:t>
      </w:r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Worm.Win32.Welchia</w:t>
      </w:r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I-Worm.Sobig.f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I-Worm.Dumaru.a - I-Worm.Dumaru.m</w:t>
      </w:r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Trojan.Win32.SilentLog.a</w:t>
      </w:r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Trojan.Win32.SilentLog.b</w:t>
      </w:r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Backdoor.Small.d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I-Worm.Swen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Backdoor.Afcore.l</w:t>
      </w:r>
      <w:proofErr w:type="spellEnd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 </w:t>
      </w: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Backdoor.Afcore.ad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I-Worm.Sober.a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I-Worm.Sober.c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I-Worm.Mydoom.a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I-Worm.Mydoom.b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I-Worm.Mydoom.e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I-Worm.Torvil.d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I-Worm.NetSky.b - I-Worm.NetSky.d</w:t>
      </w:r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TrojanDownloader.Win32.Agent.a - TrojanDownloader.Win32.Agent.j</w:t>
      </w:r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I-Worm.Bagle.a - I-Worm.Bagle.j</w:t>
      </w:r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I-Worm.Bagle.n- I-Worm.Bagle.r, I-Worm.Bagle.z</w:t>
      </w:r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Worm.Win32.Sasser.a - Worm.Win32.Sasser.d</w:t>
      </w:r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 </w:t>
      </w:r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Worm.Win32.Sasser.f</w:t>
      </w:r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Backdoor.Agent.ac</w:t>
      </w:r>
      <w:proofErr w:type="spellEnd"/>
    </w:p>
    <w:p w:rsidR="004E5B3A" w:rsidRPr="004E5B3A" w:rsidRDefault="004E5B3A" w:rsidP="004E5B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Trojan.Win32.StartPage.fw</w:t>
      </w:r>
    </w:p>
    <w:p w:rsidR="004E5B3A" w:rsidRDefault="00E774BA">
      <w:pPr>
        <w:rPr>
          <w:b/>
          <w:sz w:val="52"/>
          <w:szCs w:val="52"/>
        </w:rPr>
      </w:pPr>
      <w:r w:rsidRPr="00E774BA">
        <w:rPr>
          <w:b/>
          <w:color w:val="FF0000"/>
          <w:sz w:val="52"/>
          <w:szCs w:val="52"/>
        </w:rPr>
        <w:t>Как с ними бороться</w:t>
      </w:r>
    </w:p>
    <w:p w:rsidR="00E774BA" w:rsidRPr="00E774BA" w:rsidRDefault="00E774BA" w:rsidP="00E774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4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ваш компьютер подвергся заражению одним из вирусов, с которыми борется утилита </w:t>
      </w:r>
      <w:r w:rsidRPr="00E774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clrav.com</w:t>
      </w:r>
      <w:r w:rsidRPr="00E774BA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используемый вами антивирусный пакет не может работать в полнофункциональном режиме</w:t>
      </w:r>
      <w:r w:rsidR="001959D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774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просто не запускается, то вам необходимо проделать следующие действия: </w:t>
      </w:r>
    </w:p>
    <w:p w:rsidR="00E774BA" w:rsidRPr="00E774BA" w:rsidRDefault="00E774BA" w:rsidP="00E774B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4B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Скачайте и распакуйте архив </w:t>
      </w:r>
      <w:hyperlink r:id="rId7" w:history="1">
        <w:proofErr w:type="spellStart"/>
        <w:r w:rsidRPr="00E774BA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clrav.zip</w:t>
        </w:r>
        <w:proofErr w:type="spellEnd"/>
      </w:hyperlink>
      <w:r w:rsidRPr="00E774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используя программу-архиватор (например, </w:t>
      </w:r>
      <w:proofErr w:type="spellStart"/>
      <w:r w:rsidRPr="00E774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WinZip</w:t>
      </w:r>
      <w:proofErr w:type="spellEnd"/>
      <w:r w:rsidRPr="00E774BA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E774BA" w:rsidRPr="00E774BA" w:rsidRDefault="00E774BA" w:rsidP="00E774B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4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Запустите исполняемый файл </w:t>
      </w:r>
      <w:r w:rsidRPr="00E774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clrav.com</w:t>
      </w:r>
      <w:r w:rsidRPr="00E774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каких-либо параметров: утилита произведет сканирование памяти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774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выгрузит вирусные процессы.</w:t>
      </w:r>
    </w:p>
    <w:p w:rsidR="00E774BA" w:rsidRPr="00E774BA" w:rsidRDefault="00E774BA" w:rsidP="00E774B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4B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Дождитесь окончания сканирования.</w:t>
      </w:r>
    </w:p>
    <w:p w:rsidR="00E774BA" w:rsidRPr="00E774BA" w:rsidRDefault="00E774BA" w:rsidP="00E774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05175" cy="1771650"/>
            <wp:effectExtent l="19050" t="0" r="9525" b="0"/>
            <wp:docPr id="1" name="Рисунок 1" descr="http://support.kaspersky.ru/images/clrav114-388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upport.kaspersky.ru/images/clrav114-3883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74BA" w:rsidRPr="00E774BA" w:rsidRDefault="00E774BA" w:rsidP="00E774B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4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Запустите исполняемый файл </w:t>
      </w:r>
      <w:r w:rsidRPr="00E774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clrav.com</w:t>
      </w:r>
      <w:r w:rsidRPr="00E774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параметром </w:t>
      </w:r>
      <w:r w:rsidRPr="00E774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proofErr w:type="spellStart"/>
      <w:r w:rsidRPr="00E774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s</w:t>
      </w:r>
      <w:proofErr w:type="spellEnd"/>
      <w:r w:rsidRPr="00E774BA">
        <w:rPr>
          <w:rFonts w:ascii="Times New Roman" w:eastAsia="Times New Roman" w:hAnsi="Times New Roman" w:cs="Times New Roman"/>
          <w:sz w:val="24"/>
          <w:szCs w:val="24"/>
          <w:lang w:eastAsia="ru-RU"/>
        </w:rPr>
        <w:t>. Утилита произведет сканирование жестких дисков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774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удалит файлы, имена которых прописаны на автоматический старт при запуске системы и которые содержат вредоносный код.</w:t>
      </w:r>
    </w:p>
    <w:p w:rsidR="00E774BA" w:rsidRPr="00E774BA" w:rsidRDefault="00E774BA" w:rsidP="00E774B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4B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Дождитесь окончания сканирования.</w:t>
      </w:r>
    </w:p>
    <w:p w:rsidR="00E774BA" w:rsidRPr="00E774BA" w:rsidRDefault="00E774BA" w:rsidP="00E774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05175" cy="1771650"/>
            <wp:effectExtent l="19050" t="0" r="9525" b="0"/>
            <wp:docPr id="2" name="Рисунок 2" descr="http://support.kaspersky.ru/images/clrav214-388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upport.kaspersky.ru/images/clrav214-3883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74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E774BA" w:rsidRPr="00E774BA" w:rsidRDefault="00E774BA" w:rsidP="00E774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4B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774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Примечание:</w:t>
      </w:r>
      <w:r w:rsidRPr="00E774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утилита предназначена для борьбы с активными копиями только тех вредоносных программ</w:t>
      </w:r>
      <w:r w:rsidR="001959D1">
        <w:rPr>
          <w:rFonts w:ascii="Times New Roman" w:eastAsia="Times New Roman" w:hAnsi="Times New Roman" w:cs="Times New Roman"/>
          <w:sz w:val="24"/>
          <w:szCs w:val="24"/>
          <w:lang w:eastAsia="ru-RU"/>
        </w:rPr>
        <w:t>, список которых представлен выш</w:t>
      </w:r>
      <w:r w:rsidRPr="00E774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 Если инфицированный объект находится, например, в почтовой базе данных, то использовать утилиту </w:t>
      </w:r>
      <w:r w:rsidRPr="00E774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clrav.com</w:t>
      </w:r>
      <w:r w:rsidRPr="00E774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нужно, </w:t>
      </w:r>
      <w:r w:rsidRPr="00E774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Антивирус Касперского</w:t>
      </w:r>
      <w:r w:rsidRPr="00E774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 справится с его детектированием и удалением. </w:t>
      </w:r>
      <w:r w:rsidRPr="00E774B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774B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774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Примечание:</w:t>
      </w:r>
      <w:r w:rsidRPr="00E774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заражению подверглась локальная сеть, то перед лечением каждый компьютер отключите от локальной сети, проведите лечение при помощи утилиты </w:t>
      </w:r>
      <w:r w:rsidRPr="00E774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clrav.com</w:t>
      </w:r>
      <w:r w:rsidRPr="00E774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только после этого подключайте компьютер обратно в сеть.</w:t>
      </w:r>
    </w:p>
    <w:sectPr w:rsidR="00E774BA" w:rsidRPr="00E774BA" w:rsidSect="006B5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7531DC"/>
    <w:multiLevelType w:val="multilevel"/>
    <w:tmpl w:val="2B86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D1C5383"/>
    <w:multiLevelType w:val="multilevel"/>
    <w:tmpl w:val="2CE6E0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8D44F1D"/>
    <w:multiLevelType w:val="multilevel"/>
    <w:tmpl w:val="B17EB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5B3A"/>
    <w:rsid w:val="001959D1"/>
    <w:rsid w:val="004B494D"/>
    <w:rsid w:val="004E5B3A"/>
    <w:rsid w:val="006B57C9"/>
    <w:rsid w:val="007001DE"/>
    <w:rsid w:val="007168B6"/>
    <w:rsid w:val="00AA7AEE"/>
    <w:rsid w:val="00E774BA"/>
    <w:rsid w:val="00E825FF"/>
    <w:rsid w:val="00F81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7C9"/>
  </w:style>
  <w:style w:type="paragraph" w:styleId="2">
    <w:name w:val="heading 2"/>
    <w:basedOn w:val="a"/>
    <w:link w:val="20"/>
    <w:uiPriority w:val="9"/>
    <w:qFormat/>
    <w:rsid w:val="00E774B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E5B3A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E774B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Hyperlink"/>
    <w:basedOn w:val="a0"/>
    <w:uiPriority w:val="99"/>
    <w:unhideWhenUsed/>
    <w:rsid w:val="00E774BA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E774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77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74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0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06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78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93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4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2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5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5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26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205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38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7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media.kaspersky.com/utilities/ConsumerUtilities/clrav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dopinform.ru/dopmat07.htm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08DB2-85DF-46FB-8C4A-5AE7316A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6</cp:revision>
  <dcterms:created xsi:type="dcterms:W3CDTF">2016-09-07T18:10:00Z</dcterms:created>
  <dcterms:modified xsi:type="dcterms:W3CDTF">2016-09-12T18:21:00Z</dcterms:modified>
</cp:coreProperties>
</file>